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067272.xml.htm"/>
      <w:bookmarkStart w:id="1" w:name="kswkform4_178706727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VIOZZI VINCENT ANTHONY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1195 RIVER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P.O. BOX 302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MARIETTA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17547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DONEGAL GROUP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DGICA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Sr. VP &amp; Chief Inv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576"/>
        <w:gridCol w:w="376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</w:p>
        </w:tc>
        <w:tc>
          <w:tcPr>
            <w:tcW w:w="3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19.45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3,233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401(k) Plan</w:t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8,143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Dividend Reinvestment Plan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Jeffrey D. Miller,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10673" TargetMode="External"/><Relationship Id="rId5" Type="http://schemas.openxmlformats.org/officeDocument/2006/relationships/hyperlink" Target="http://www.sec.gov/cgi-bin/browse-edgar?action=getcompany&amp;CIK=000080045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587</Words>
  <Characters>3153</Characters>
  <CharactersWithSpaces>3666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